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92E802" w14:textId="77777777" w:rsidR="00EC5DA4" w:rsidRDefault="00EC5DA4" w:rsidP="00CD12BE">
      <w:pPr>
        <w:jc w:val="center"/>
        <w:rPr>
          <w:b/>
          <w:bCs/>
          <w:sz w:val="24"/>
          <w:szCs w:val="24"/>
        </w:rPr>
      </w:pPr>
    </w:p>
    <w:p w14:paraId="4476989A" w14:textId="1C52DA71" w:rsidR="00CD12BE" w:rsidRPr="00B5628E" w:rsidRDefault="00CD12BE" w:rsidP="00CD12BE">
      <w:pPr>
        <w:jc w:val="center"/>
        <w:rPr>
          <w:b/>
          <w:bCs/>
          <w:sz w:val="24"/>
          <w:szCs w:val="24"/>
        </w:rPr>
      </w:pPr>
      <w:r w:rsidRPr="00B5628E">
        <w:rPr>
          <w:b/>
          <w:bCs/>
          <w:sz w:val="24"/>
          <w:szCs w:val="24"/>
        </w:rPr>
        <w:t xml:space="preserve">GIANNI BERENGO GARDIN. </w:t>
      </w:r>
      <w:r w:rsidR="00754A5C" w:rsidRPr="00B5628E">
        <w:rPr>
          <w:b/>
          <w:bCs/>
          <w:sz w:val="24"/>
          <w:szCs w:val="24"/>
        </w:rPr>
        <w:t xml:space="preserve">LE </w:t>
      </w:r>
      <w:r w:rsidRPr="00B5628E">
        <w:rPr>
          <w:b/>
          <w:bCs/>
          <w:sz w:val="24"/>
          <w:szCs w:val="24"/>
        </w:rPr>
        <w:t>FOTO COMMENTATE</w:t>
      </w:r>
    </w:p>
    <w:p w14:paraId="14C932AD" w14:textId="77777777" w:rsidR="00CD12BE" w:rsidRPr="00B5628E" w:rsidRDefault="00CD12BE" w:rsidP="00CD12BE">
      <w:pPr>
        <w:jc w:val="center"/>
        <w:rPr>
          <w:b/>
          <w:bCs/>
        </w:rPr>
      </w:pPr>
    </w:p>
    <w:p w14:paraId="5DEEC1E2" w14:textId="26AF0DC9" w:rsidR="00CD12BE" w:rsidRPr="00B5628E" w:rsidRDefault="005A3590" w:rsidP="00B5628E">
      <w:pPr>
        <w:jc w:val="center"/>
        <w:rPr>
          <w:b/>
          <w:bCs/>
        </w:rPr>
      </w:pPr>
      <w:r w:rsidRPr="00B5628E">
        <w:rPr>
          <w:b/>
          <w:bCs/>
        </w:rPr>
        <w:t>A</w:t>
      </w:r>
      <w:r w:rsidR="00CD12BE" w:rsidRPr="00B5628E">
        <w:rPr>
          <w:b/>
          <w:bCs/>
        </w:rPr>
        <w:t xml:space="preserve"> Volterra dal </w:t>
      </w:r>
      <w:r w:rsidR="00082E99" w:rsidRPr="00B5628E">
        <w:rPr>
          <w:b/>
          <w:bCs/>
        </w:rPr>
        <w:t>1</w:t>
      </w:r>
      <w:r w:rsidR="005B1433" w:rsidRPr="00B5628E">
        <w:rPr>
          <w:b/>
          <w:bCs/>
        </w:rPr>
        <w:t>6</w:t>
      </w:r>
      <w:r w:rsidR="00CD12BE" w:rsidRPr="00B5628E">
        <w:rPr>
          <w:b/>
          <w:bCs/>
        </w:rPr>
        <w:t xml:space="preserve"> aprile al </w:t>
      </w:r>
      <w:r w:rsidR="00014E61" w:rsidRPr="00B5628E">
        <w:rPr>
          <w:b/>
          <w:bCs/>
        </w:rPr>
        <w:t>30</w:t>
      </w:r>
      <w:r w:rsidR="00CD12BE" w:rsidRPr="00B5628E">
        <w:rPr>
          <w:b/>
          <w:bCs/>
        </w:rPr>
        <w:t xml:space="preserve"> settembre in mostra </w:t>
      </w:r>
      <w:r w:rsidR="00B5628E" w:rsidRPr="00B5628E">
        <w:rPr>
          <w:b/>
          <w:bCs/>
        </w:rPr>
        <w:t>una selezione di scatti</w:t>
      </w:r>
      <w:r w:rsidR="00CD12BE" w:rsidRPr="00B5628E">
        <w:rPr>
          <w:b/>
          <w:bCs/>
        </w:rPr>
        <w:t xml:space="preserve"> del </w:t>
      </w:r>
      <w:r w:rsidR="00AB1497" w:rsidRPr="00B5628E">
        <w:rPr>
          <w:b/>
          <w:bCs/>
        </w:rPr>
        <w:t>famoso</w:t>
      </w:r>
      <w:r w:rsidR="00CD12BE" w:rsidRPr="00B5628E">
        <w:rPr>
          <w:b/>
          <w:bCs/>
        </w:rPr>
        <w:t xml:space="preserve"> fotografo commentati da personaggi illustri: Carlo Verdone, Marco Bellocchio, Renzo Piano, Roberto Cotroneo, Domenico De Masi, Mimmo Paladino, Mario Calabresi, Sebasti</w:t>
      </w:r>
      <w:r w:rsidR="00DB672B" w:rsidRPr="00B5628E">
        <w:t>ã</w:t>
      </w:r>
      <w:r w:rsidR="00CD12BE" w:rsidRPr="00B5628E">
        <w:rPr>
          <w:b/>
          <w:bCs/>
        </w:rPr>
        <w:t>o Salgado</w:t>
      </w:r>
    </w:p>
    <w:p w14:paraId="7070BA43" w14:textId="77777777" w:rsidR="00CD12BE" w:rsidRPr="00B5628E" w:rsidRDefault="00CD12BE" w:rsidP="00CD12BE"/>
    <w:p w14:paraId="2FA67FFF" w14:textId="23336DEB" w:rsidR="00CD12BE" w:rsidRPr="00B5628E" w:rsidRDefault="00CD12BE" w:rsidP="00014E61">
      <w:pPr>
        <w:jc w:val="both"/>
      </w:pPr>
      <w:r w:rsidRPr="00B5628E">
        <w:t xml:space="preserve">Ottanta anni di storia racchiusi in </w:t>
      </w:r>
      <w:r w:rsidRPr="00B5628E">
        <w:rPr>
          <w:b/>
          <w:bCs/>
        </w:rPr>
        <w:t>24 scatti</w:t>
      </w:r>
      <w:r w:rsidRPr="00B5628E">
        <w:t xml:space="preserve">. </w:t>
      </w:r>
      <w:r w:rsidR="00754A5C" w:rsidRPr="00B5628E">
        <w:rPr>
          <w:b/>
          <w:bCs/>
        </w:rPr>
        <w:t>A</w:t>
      </w:r>
      <w:r w:rsidRPr="00B5628E">
        <w:rPr>
          <w:b/>
          <w:bCs/>
        </w:rPr>
        <w:t>l Centro Studi Espositivo Santa Maria Maddalena di Volterra</w:t>
      </w:r>
      <w:r w:rsidRPr="00B5628E">
        <w:t xml:space="preserve"> arriva </w:t>
      </w:r>
      <w:r w:rsidRPr="00B5628E">
        <w:rPr>
          <w:b/>
          <w:bCs/>
        </w:rPr>
        <w:t xml:space="preserve">dal </w:t>
      </w:r>
      <w:r w:rsidR="005B1433" w:rsidRPr="00B5628E">
        <w:rPr>
          <w:b/>
          <w:bCs/>
        </w:rPr>
        <w:t>16</w:t>
      </w:r>
      <w:r w:rsidRPr="00B5628E">
        <w:rPr>
          <w:b/>
          <w:bCs/>
        </w:rPr>
        <w:t xml:space="preserve"> aprile</w:t>
      </w:r>
      <w:r w:rsidRPr="00B5628E">
        <w:t xml:space="preserve"> la mostra </w:t>
      </w:r>
      <w:r w:rsidRPr="00B5628E">
        <w:rPr>
          <w:b/>
          <w:bCs/>
        </w:rPr>
        <w:t xml:space="preserve">“GIANNI BERENGO GARDIN. </w:t>
      </w:r>
      <w:r w:rsidR="00754A5C" w:rsidRPr="00B5628E">
        <w:rPr>
          <w:b/>
          <w:bCs/>
        </w:rPr>
        <w:t xml:space="preserve">LE </w:t>
      </w:r>
      <w:r w:rsidRPr="00B5628E">
        <w:rPr>
          <w:b/>
          <w:bCs/>
        </w:rPr>
        <w:t>FOTO COMMENTATE”.</w:t>
      </w:r>
      <w:r w:rsidRPr="00B5628E">
        <w:t xml:space="preserve"> Protagoniste assolute dell’esposizione, che resterà</w:t>
      </w:r>
      <w:r w:rsidRPr="00B5628E">
        <w:rPr>
          <w:b/>
          <w:bCs/>
        </w:rPr>
        <w:t xml:space="preserve"> visibile fino al </w:t>
      </w:r>
      <w:r w:rsidR="00014E61" w:rsidRPr="00B5628E">
        <w:rPr>
          <w:b/>
          <w:bCs/>
        </w:rPr>
        <w:t>30</w:t>
      </w:r>
      <w:r w:rsidRPr="00B5628E">
        <w:rPr>
          <w:b/>
          <w:bCs/>
        </w:rPr>
        <w:t xml:space="preserve"> settembre</w:t>
      </w:r>
      <w:r w:rsidRPr="00B5628E">
        <w:t>, una selezione di fotografie di Gianni Berengo Gardin. Attimi impressi su pellicola che hanno raccontato un’epoca, accompagnato e a volte costruito una visione. Nella mostra</w:t>
      </w:r>
      <w:r w:rsidR="00014E61" w:rsidRPr="00B5628E">
        <w:t xml:space="preserve">, </w:t>
      </w:r>
      <w:r w:rsidR="00014E61" w:rsidRPr="00B5628E">
        <w:rPr>
          <w:b/>
          <w:bCs/>
        </w:rPr>
        <w:t>promossa da</w:t>
      </w:r>
      <w:r w:rsidR="00B5628E" w:rsidRPr="00B5628E">
        <w:rPr>
          <w:b/>
          <w:bCs/>
        </w:rPr>
        <w:t xml:space="preserve"> Anima di Volterra con la</w:t>
      </w:r>
      <w:r w:rsidR="00014E61" w:rsidRPr="00B5628E">
        <w:rPr>
          <w:b/>
          <w:bCs/>
        </w:rPr>
        <w:t xml:space="preserve"> Fondazione Cassa di Risparmio di Volterra</w:t>
      </w:r>
      <w:r w:rsidR="00014E61" w:rsidRPr="00B5628E">
        <w:t xml:space="preserve"> </w:t>
      </w:r>
      <w:r w:rsidR="00014E61" w:rsidRPr="00B5628E">
        <w:rPr>
          <w:b/>
          <w:bCs/>
        </w:rPr>
        <w:t xml:space="preserve">e </w:t>
      </w:r>
      <w:r w:rsidR="00B5628E" w:rsidRPr="00B5628E">
        <w:rPr>
          <w:b/>
          <w:bCs/>
        </w:rPr>
        <w:t>la Basilica Cattedrale di Volterra</w:t>
      </w:r>
      <w:r w:rsidR="00B5628E" w:rsidRPr="00B5628E">
        <w:t xml:space="preserve">, e </w:t>
      </w:r>
      <w:r w:rsidRPr="00B5628E">
        <w:rPr>
          <w:b/>
          <w:bCs/>
        </w:rPr>
        <w:t xml:space="preserve">prodotta da Opera Laboratori in collaborazione con </w:t>
      </w:r>
      <w:r w:rsidR="00014E61" w:rsidRPr="00B5628E">
        <w:rPr>
          <w:b/>
          <w:bCs/>
        </w:rPr>
        <w:t>Contrasto</w:t>
      </w:r>
      <w:r w:rsidR="00014E61" w:rsidRPr="00B5628E">
        <w:t>,</w:t>
      </w:r>
      <w:r w:rsidRPr="00B5628E">
        <w:t xml:space="preserve"> sarà possibile scoprire l’arte di uno tra i più grandi maestri della fotografia italiana in grado di riuscire sempre a sorprendere per la sua capacità di raccontare il nostro paese e il nostro tempo. Nessuno come lui è stato un vero interprete, un artigiano devoto, un compagno, un amante della fotografia intesa come documentazione attenta e mai banale della realtà. </w:t>
      </w:r>
    </w:p>
    <w:p w14:paraId="21892398" w14:textId="6CA3BB77" w:rsidR="00CD12BE" w:rsidRPr="00B5628E" w:rsidRDefault="00CD12BE" w:rsidP="00014E61">
      <w:pPr>
        <w:jc w:val="both"/>
      </w:pPr>
      <w:r w:rsidRPr="00B5628E">
        <w:t xml:space="preserve">La vita di Berengo Gardin è stata caratterizzata anche da molti incontri, che in un certo senso sono all’origine di questa mostra. Ciascuna delle foto esposte è infatti presentata da un protagonista dell’arte e della cultura, che ha commentato uno degli scatti scelti nell’immenso corpus fotografico di Berengo Gardin: amici, intellettuali, colleghi, artisti, giornalisti, registi, architetti. I loro testi, accostati a ciascuna delle 24 foto selezionate, permettono ancor di più di ragionare sul valore di testimonianza sociale ed estetica delle immagini. I testi sono di registi come Marco Bellocchio, Alina Marazzi, Franco Maresco e Carlo Verdone, architetti come Stefano Boeri, Renzo Piano e Vittorio Gregotti, artisti come  Mimmo Paladino, Alfredo Pirri, Jannis Kounellis; e poi di Lea Vergine e di Goffredo Fofi, Giovanna </w:t>
      </w:r>
      <w:proofErr w:type="spellStart"/>
      <w:r w:rsidRPr="00B5628E">
        <w:t>Calvenzi</w:t>
      </w:r>
      <w:proofErr w:type="spellEnd"/>
      <w:r w:rsidRPr="00B5628E">
        <w:t xml:space="preserve">, del sociologo Domenico De Masi, dei fotografi Ferdinando Scianna, Sebastião Salgado e Luca Nizzoli </w:t>
      </w:r>
      <w:proofErr w:type="spellStart"/>
      <w:r w:rsidRPr="00B5628E">
        <w:t>Toetti</w:t>
      </w:r>
      <w:proofErr w:type="spellEnd"/>
      <w:r w:rsidRPr="00B5628E">
        <w:t xml:space="preserve">, di scrittori come Maurizio Maggiani e Roberto Cotroneo, di giornalisti come Mario Calabresi e Michele Smargiassi, di Peppe Dell’Acqua, psichiatra dell’equipe di Franco Basaglia, di Marco Magnifico, presidente del FAI  e di una  street </w:t>
      </w:r>
      <w:proofErr w:type="spellStart"/>
      <w:r w:rsidRPr="00B5628E">
        <w:t>artist</w:t>
      </w:r>
      <w:proofErr w:type="spellEnd"/>
      <w:r w:rsidRPr="00B5628E">
        <w:t xml:space="preserve"> come Alice Pasquini.</w:t>
      </w:r>
    </w:p>
    <w:p w14:paraId="09CF7F93" w14:textId="77777777" w:rsidR="005B1433" w:rsidRPr="00B5628E" w:rsidRDefault="005B1433" w:rsidP="00BA0015">
      <w:pPr>
        <w:pStyle w:val="NormaleWeb"/>
        <w:shd w:val="clear" w:color="auto" w:fill="FFFFFF"/>
        <w:spacing w:before="0" w:beforeAutospacing="0" w:after="0" w:afterAutospacing="0"/>
        <w:jc w:val="both"/>
        <w:rPr>
          <w:rFonts w:ascii="Calibri" w:eastAsiaTheme="minorHAnsi" w:hAnsi="Calibri" w:cs="Calibri"/>
          <w:sz w:val="22"/>
          <w:szCs w:val="22"/>
          <w:lang w:eastAsia="en-US"/>
        </w:rPr>
      </w:pPr>
      <w:r w:rsidRPr="00B5628E">
        <w:rPr>
          <w:rFonts w:ascii="Calibri" w:eastAsiaTheme="minorHAnsi" w:hAnsi="Calibri" w:cs="Calibri"/>
          <w:sz w:val="22"/>
          <w:szCs w:val="22"/>
          <w:lang w:eastAsia="en-US"/>
        </w:rPr>
        <w:t>La mostra fa parte del percorso espositivo ‘Anima di Volterra’. Un unico itinerario con audioguida gratuita per scoprire Piazza San Giovanni, il Duomo, il Battistero e l’Antico Ospedale-Centro Studi Espositivo Santa Maria Maddalena.</w:t>
      </w:r>
    </w:p>
    <w:p w14:paraId="25273C69" w14:textId="77777777" w:rsidR="00CD12BE" w:rsidRPr="00B5628E" w:rsidRDefault="00CD12BE" w:rsidP="005B1433">
      <w:pPr>
        <w:jc w:val="both"/>
        <w:rPr>
          <w:b/>
          <w:bCs/>
        </w:rPr>
      </w:pPr>
    </w:p>
    <w:p w14:paraId="186E2200" w14:textId="77777777" w:rsidR="00CD12BE" w:rsidRPr="00B5628E" w:rsidRDefault="00CD12BE" w:rsidP="00CD12BE">
      <w:pPr>
        <w:jc w:val="both"/>
        <w:rPr>
          <w:b/>
          <w:bCs/>
        </w:rPr>
      </w:pPr>
      <w:r w:rsidRPr="00B5628E">
        <w:rPr>
          <w:b/>
          <w:bCs/>
        </w:rPr>
        <w:t xml:space="preserve">Biografia </w:t>
      </w:r>
    </w:p>
    <w:p w14:paraId="541B1112" w14:textId="77777777" w:rsidR="00CD12BE" w:rsidRPr="00B5628E" w:rsidRDefault="00CD12BE" w:rsidP="00CD12BE">
      <w:pPr>
        <w:jc w:val="both"/>
      </w:pPr>
    </w:p>
    <w:p w14:paraId="2D6ACCC9" w14:textId="77777777" w:rsidR="00CD12BE" w:rsidRPr="00B5628E" w:rsidRDefault="00CD12BE" w:rsidP="00CD12BE">
      <w:pPr>
        <w:jc w:val="both"/>
      </w:pPr>
      <w:r w:rsidRPr="00B5628E">
        <w:t xml:space="preserve">Gianni Berengo Gardin, nato a Santa Margherita Ligure nel 1930, è considerato uno dei maggiori fotografi italiani. Dopo aver vissuto a Roma, Venezia, Lugano e Parigi, nel 1965 si stabilisce a Milano, dove comincia la carriera professionista dedicandosi alla fotografia di reportage, d’indagine sociale, di architettura e di descrizione ambientale. Ha collaborato con le principali testate italiane ed estere, ma si è dedicato soprattutto ai libri, pubblicando più di 260 volumi fotografici. Le sue prime foto sono apparse nel 1954 sul settimanale </w:t>
      </w:r>
      <w:r w:rsidRPr="00B5628E">
        <w:rPr>
          <w:i/>
          <w:iCs/>
        </w:rPr>
        <w:t>Il Mondo</w:t>
      </w:r>
      <w:r w:rsidRPr="00B5628E">
        <w:t xml:space="preserve">, diretto da Mario Pannunzio, di cui è stato collaboratore fino al 1965. Dal 1966 al 1983 ha realizzato per il Touring Club Italiano un’ampia serie di volumi sull’Italia e sui Paesi europei. Ha lavorato per l’Istituto Geografico De Agostini di Novara e per l’industria (Olivetti, Alfa Romeo, Fiat, IBM, Italsider, ecc.). Dal 1979 al 2012 ha documentato le fasi di realizzazione dei progetti architettonici di Renzo Piano. </w:t>
      </w:r>
    </w:p>
    <w:p w14:paraId="6A6C80B9" w14:textId="77777777" w:rsidR="002B438D" w:rsidRPr="00B5628E" w:rsidRDefault="00CD12BE" w:rsidP="00CD12BE">
      <w:pPr>
        <w:jc w:val="both"/>
      </w:pPr>
      <w:r w:rsidRPr="00B5628E">
        <w:t xml:space="preserve">Nel 1972 la rivista </w:t>
      </w:r>
      <w:proofErr w:type="spellStart"/>
      <w:r w:rsidRPr="00B5628E">
        <w:rPr>
          <w:i/>
          <w:iCs/>
        </w:rPr>
        <w:t>Modern</w:t>
      </w:r>
      <w:proofErr w:type="spellEnd"/>
      <w:r w:rsidRPr="00B5628E">
        <w:rPr>
          <w:i/>
          <w:iCs/>
        </w:rPr>
        <w:t xml:space="preserve"> </w:t>
      </w:r>
      <w:proofErr w:type="spellStart"/>
      <w:r w:rsidRPr="00B5628E">
        <w:rPr>
          <w:i/>
          <w:iCs/>
        </w:rPr>
        <w:t>Photography</w:t>
      </w:r>
      <w:proofErr w:type="spellEnd"/>
      <w:r w:rsidRPr="00B5628E">
        <w:t xml:space="preserve"> lo annovera tra i “32 </w:t>
      </w:r>
      <w:proofErr w:type="spellStart"/>
      <w:r w:rsidRPr="00B5628E">
        <w:t>World’s</w:t>
      </w:r>
      <w:proofErr w:type="spellEnd"/>
      <w:r w:rsidRPr="00B5628E">
        <w:t xml:space="preserve"> Top </w:t>
      </w:r>
      <w:proofErr w:type="spellStart"/>
      <w:r w:rsidRPr="00B5628E">
        <w:t>Photographers</w:t>
      </w:r>
      <w:proofErr w:type="spellEnd"/>
      <w:r w:rsidRPr="00B5628E">
        <w:t xml:space="preserve">”. Nel 1975 Cecil Beaton lo cita nel libro </w:t>
      </w:r>
      <w:r w:rsidRPr="00B5628E">
        <w:rPr>
          <w:i/>
          <w:iCs/>
        </w:rPr>
        <w:t xml:space="preserve">The Magic Image. The Genius of </w:t>
      </w:r>
      <w:proofErr w:type="spellStart"/>
      <w:r w:rsidRPr="00B5628E">
        <w:rPr>
          <w:i/>
          <w:iCs/>
        </w:rPr>
        <w:t>Photography</w:t>
      </w:r>
      <w:proofErr w:type="spellEnd"/>
      <w:r w:rsidRPr="00B5628E">
        <w:rPr>
          <w:i/>
          <w:iCs/>
        </w:rPr>
        <w:t xml:space="preserve"> from 1839 to the Present Day</w:t>
      </w:r>
      <w:r w:rsidRPr="00B5628E">
        <w:t>. Nel 1975 Bill Brandt lo seleziona per la mostra “</w:t>
      </w:r>
      <w:proofErr w:type="spellStart"/>
      <w:r w:rsidRPr="00B5628E">
        <w:t>Twentieth</w:t>
      </w:r>
      <w:proofErr w:type="spellEnd"/>
      <w:r w:rsidRPr="00B5628E">
        <w:t xml:space="preserve"> Century </w:t>
      </w:r>
      <w:proofErr w:type="spellStart"/>
      <w:r w:rsidRPr="00B5628E">
        <w:t>Landscape</w:t>
      </w:r>
      <w:proofErr w:type="spellEnd"/>
      <w:r w:rsidRPr="00B5628E">
        <w:t xml:space="preserve"> </w:t>
      </w:r>
      <w:proofErr w:type="spellStart"/>
      <w:r w:rsidRPr="00B5628E">
        <w:t>Photographs</w:t>
      </w:r>
      <w:proofErr w:type="spellEnd"/>
      <w:r w:rsidRPr="00B5628E">
        <w:t xml:space="preserve">” al Victoria and Albert Museum di Londra. Nel 1982 Ernst </w:t>
      </w:r>
      <w:proofErr w:type="spellStart"/>
      <w:r w:rsidRPr="00B5628E">
        <w:t>Gombrich</w:t>
      </w:r>
      <w:proofErr w:type="spellEnd"/>
      <w:r w:rsidRPr="00B5628E">
        <w:t xml:space="preserve"> lo cita come unico fotografo nel libro </w:t>
      </w:r>
      <w:r w:rsidRPr="00B5628E">
        <w:rPr>
          <w:i/>
          <w:iCs/>
        </w:rPr>
        <w:t>The Image and the Eye</w:t>
      </w:r>
      <w:r w:rsidRPr="00B5628E">
        <w:t xml:space="preserve">. Nella </w:t>
      </w:r>
      <w:r w:rsidRPr="00B5628E">
        <w:rPr>
          <w:i/>
          <w:iCs/>
        </w:rPr>
        <w:t>Storia della fotografia italiana</w:t>
      </w:r>
      <w:r w:rsidRPr="00B5628E">
        <w:t xml:space="preserve"> (Laterza, Roma-Bari 1987) Italo Zannier lo definisce “il fotografo più ragguardevole del dopoguerra”. Nel 2003 fa parte degli 80 fotografi selezionati per la mostra “</w:t>
      </w:r>
      <w:proofErr w:type="spellStart"/>
      <w:r w:rsidRPr="00B5628E">
        <w:t>Les</w:t>
      </w:r>
      <w:proofErr w:type="spellEnd"/>
      <w:r w:rsidRPr="00B5628E">
        <w:t xml:space="preserve"> </w:t>
      </w:r>
      <w:proofErr w:type="spellStart"/>
      <w:r w:rsidRPr="00B5628E">
        <w:t>choix</w:t>
      </w:r>
      <w:proofErr w:type="spellEnd"/>
      <w:r w:rsidRPr="00B5628E">
        <w:t xml:space="preserve"> </w:t>
      </w:r>
    </w:p>
    <w:p w14:paraId="29347AB0" w14:textId="77777777" w:rsidR="002B438D" w:rsidRPr="00B5628E" w:rsidRDefault="002B438D" w:rsidP="00CD12BE">
      <w:pPr>
        <w:jc w:val="both"/>
      </w:pPr>
    </w:p>
    <w:p w14:paraId="753F0E69" w14:textId="5F93190A" w:rsidR="00CD12BE" w:rsidRPr="00B5628E" w:rsidRDefault="00CD12BE" w:rsidP="00CD12BE">
      <w:pPr>
        <w:jc w:val="both"/>
      </w:pPr>
      <w:r w:rsidRPr="00B5628E">
        <w:t xml:space="preserve">d’Henri Cartier-Bresson”. Nel 2015 Hans-Michael </w:t>
      </w:r>
      <w:proofErr w:type="spellStart"/>
      <w:r w:rsidRPr="00B5628E">
        <w:t>Koetzle</w:t>
      </w:r>
      <w:proofErr w:type="spellEnd"/>
      <w:r w:rsidRPr="00B5628E">
        <w:t xml:space="preserve"> gli dedica diverse pagine nel volume </w:t>
      </w:r>
      <w:proofErr w:type="spellStart"/>
      <w:r w:rsidRPr="00B5628E">
        <w:rPr>
          <w:i/>
          <w:iCs/>
        </w:rPr>
        <w:t>Eyes</w:t>
      </w:r>
      <w:proofErr w:type="spellEnd"/>
      <w:r w:rsidRPr="00B5628E">
        <w:rPr>
          <w:i/>
          <w:iCs/>
        </w:rPr>
        <w:t xml:space="preserve"> Wide Open! 100 Years of Leica </w:t>
      </w:r>
      <w:proofErr w:type="spellStart"/>
      <w:r w:rsidRPr="00B5628E">
        <w:rPr>
          <w:i/>
          <w:iCs/>
        </w:rPr>
        <w:t>Photography</w:t>
      </w:r>
      <w:proofErr w:type="spellEnd"/>
      <w:r w:rsidRPr="00B5628E">
        <w:t>.</w:t>
      </w:r>
    </w:p>
    <w:p w14:paraId="0F18D8B8" w14:textId="77777777" w:rsidR="00CD12BE" w:rsidRPr="00B5628E" w:rsidRDefault="00CD12BE" w:rsidP="00CD12BE">
      <w:pPr>
        <w:jc w:val="both"/>
      </w:pPr>
      <w:r w:rsidRPr="00B5628E">
        <w:t xml:space="preserve">Ha tenuto oltre 360 mostre personali in Italia e all’estero. Ha partecipato alla </w:t>
      </w:r>
      <w:proofErr w:type="spellStart"/>
      <w:r w:rsidRPr="00B5628E">
        <w:t>Photokina</w:t>
      </w:r>
      <w:proofErr w:type="spellEnd"/>
      <w:r w:rsidRPr="00B5628E">
        <w:t xml:space="preserve"> di Colonia, all’Expo di Montreal nel 1967 e all’Expo di Milano nel 2015, alla Biennale di Venezia e alla celebre mostra “The </w:t>
      </w:r>
      <w:proofErr w:type="spellStart"/>
      <w:r w:rsidRPr="00B5628E">
        <w:t>Italian</w:t>
      </w:r>
      <w:proofErr w:type="spellEnd"/>
      <w:r w:rsidRPr="00B5628E">
        <w:t xml:space="preserve"> </w:t>
      </w:r>
      <w:proofErr w:type="spellStart"/>
      <w:r w:rsidRPr="00B5628E">
        <w:t>Metamorphosis</w:t>
      </w:r>
      <w:proofErr w:type="spellEnd"/>
      <w:r w:rsidRPr="00B5628E">
        <w:t>, 1943-1968” al Guggenheim Museum di New York nel 1994. Tra le personali più recenti, si segnalano nel 2016 “Vera fotografia. Reportage, immagini, incontri” al PalaExpo di Roma, che ne ha ripercorso la lunga carriera attraverso i principali reportage e oltre 250 fotografie, e nel 2022 l’ampia retrospettiva “L’occhio come mestiere” al MAXXI di Roma. Nel 2014 a Milano e nel 2015 a Venezia, in collaborazione con il FAI, ha esposto l’importante reportage di denuncia sul passaggio delle grandi navi a Venezia.</w:t>
      </w:r>
    </w:p>
    <w:p w14:paraId="473EC703" w14:textId="77777777" w:rsidR="00CD12BE" w:rsidRPr="00B5628E" w:rsidRDefault="00CD12BE" w:rsidP="00CD12BE">
      <w:pPr>
        <w:jc w:val="both"/>
      </w:pPr>
      <w:r w:rsidRPr="00B5628E">
        <w:t xml:space="preserve">Tra i numerosi premi e riconoscimenti si segnalano: nel 1981 il Premio Scanno per il miglior fotolibro dell’anno con India dei villaggi; nel 1990 il Premio </w:t>
      </w:r>
      <w:proofErr w:type="spellStart"/>
      <w:r w:rsidRPr="00B5628E">
        <w:t>Brassaï</w:t>
      </w:r>
      <w:proofErr w:type="spellEnd"/>
      <w:r w:rsidRPr="00B5628E">
        <w:t xml:space="preserve"> a Parigi, dove è invitato d’onore al “Mois de la Photo”; nel 1995 il Leica Oskar </w:t>
      </w:r>
      <w:proofErr w:type="spellStart"/>
      <w:r w:rsidRPr="00B5628E">
        <w:t>Barnack</w:t>
      </w:r>
      <w:proofErr w:type="spellEnd"/>
      <w:r w:rsidRPr="00B5628E">
        <w:t xml:space="preserve"> Award ai “</w:t>
      </w:r>
      <w:proofErr w:type="spellStart"/>
      <w:r w:rsidRPr="00B5628E">
        <w:t>Rencontres</w:t>
      </w:r>
      <w:proofErr w:type="spellEnd"/>
      <w:r w:rsidRPr="00B5628E">
        <w:t xml:space="preserve"> </w:t>
      </w:r>
      <w:proofErr w:type="spellStart"/>
      <w:r w:rsidRPr="00B5628E">
        <w:t>Internationales</w:t>
      </w:r>
      <w:proofErr w:type="spellEnd"/>
      <w:r w:rsidRPr="00B5628E">
        <w:t xml:space="preserve"> de la </w:t>
      </w:r>
      <w:proofErr w:type="spellStart"/>
      <w:r w:rsidRPr="00B5628E">
        <w:t>Photographie</w:t>
      </w:r>
      <w:proofErr w:type="spellEnd"/>
      <w:r w:rsidRPr="00B5628E">
        <w:t xml:space="preserve">” di Arles, per il reportage sui campi nomadi di Firenze; nel 1998 il Premio Oscar Goldoni per il miglior fotolibro dell’anno con Zingari a Palermo; nel 2008 a New York il prestigioso Lucie Award alla carriera, già assegnato a Henri Cartier-Bresson, Gordon Parks, William Klein, Willy </w:t>
      </w:r>
      <w:proofErr w:type="spellStart"/>
      <w:r w:rsidRPr="00B5628E">
        <w:t>Ronis</w:t>
      </w:r>
      <w:proofErr w:type="spellEnd"/>
      <w:r w:rsidRPr="00B5628E">
        <w:t xml:space="preserve">, Elliott Erwitt. Nel 2009 riceve la Laurea Honoris Causa in Storia e Critica dell’Arte presso l’Università degli Studi di Milano, nel 2014 il Premio </w:t>
      </w:r>
      <w:proofErr w:type="spellStart"/>
      <w:r w:rsidRPr="00B5628E">
        <w:t>Kapuściński</w:t>
      </w:r>
      <w:proofErr w:type="spellEnd"/>
      <w:r w:rsidRPr="00B5628E">
        <w:t xml:space="preserve"> per il reportage, nel 2017 il Leica Hall of Fame Award.</w:t>
      </w:r>
    </w:p>
    <w:p w14:paraId="4E659275" w14:textId="77777777" w:rsidR="00CD12BE" w:rsidRPr="00B5628E" w:rsidRDefault="00CD12BE" w:rsidP="00CD12BE">
      <w:pPr>
        <w:jc w:val="both"/>
      </w:pPr>
      <w:r w:rsidRPr="00B5628E">
        <w:t xml:space="preserve">Le sue immagini fanno parte delle collezioni di importanti musei e fondazioni culturali, tra cui l’Istituto Centrale per la Grafica e il MAXXI di Roma, il MoMA di New York, la Bibliothèque </w:t>
      </w:r>
      <w:proofErr w:type="spellStart"/>
      <w:r w:rsidRPr="00B5628E">
        <w:t>Nationale</w:t>
      </w:r>
      <w:proofErr w:type="spellEnd"/>
      <w:r w:rsidRPr="00B5628E">
        <w:t xml:space="preserve"> e la Maison Européenne de la </w:t>
      </w:r>
      <w:proofErr w:type="spellStart"/>
      <w:r w:rsidRPr="00B5628E">
        <w:t>Photographie</w:t>
      </w:r>
      <w:proofErr w:type="spellEnd"/>
      <w:r w:rsidRPr="00B5628E">
        <w:t xml:space="preserve"> di Parigi, il Musée de l’</w:t>
      </w:r>
      <w:proofErr w:type="spellStart"/>
      <w:r w:rsidRPr="00B5628E">
        <w:t>Elysée</w:t>
      </w:r>
      <w:proofErr w:type="spellEnd"/>
      <w:r w:rsidRPr="00B5628E">
        <w:t xml:space="preserve"> di Losanna, il Museo </w:t>
      </w:r>
      <w:proofErr w:type="spellStart"/>
      <w:r w:rsidRPr="00B5628E">
        <w:t>Nacional</w:t>
      </w:r>
      <w:proofErr w:type="spellEnd"/>
      <w:r w:rsidRPr="00B5628E">
        <w:t xml:space="preserve"> Centro de Arte Reina </w:t>
      </w:r>
      <w:proofErr w:type="spellStart"/>
      <w:r w:rsidRPr="00B5628E">
        <w:t>Sofía</w:t>
      </w:r>
      <w:proofErr w:type="spellEnd"/>
      <w:r w:rsidRPr="00B5628E">
        <w:t xml:space="preserve"> di Madrid.</w:t>
      </w:r>
    </w:p>
    <w:p w14:paraId="7EA7ABEA" w14:textId="77777777" w:rsidR="00355251" w:rsidRPr="00B5628E" w:rsidRDefault="00355251" w:rsidP="00355251"/>
    <w:p w14:paraId="056B75A4" w14:textId="77777777" w:rsidR="005B1433" w:rsidRPr="00B5628E" w:rsidRDefault="005B1433" w:rsidP="005B1433">
      <w:pPr>
        <w:shd w:val="clear" w:color="auto" w:fill="FFFFFF"/>
        <w:spacing w:line="276" w:lineRule="auto"/>
        <w:textAlignment w:val="top"/>
        <w:rPr>
          <w:b/>
          <w:bCs/>
        </w:rPr>
      </w:pPr>
    </w:p>
    <w:p w14:paraId="039E1544" w14:textId="7913BDF6" w:rsidR="005B1433" w:rsidRPr="00B5628E" w:rsidRDefault="005B1433" w:rsidP="005B1433">
      <w:pPr>
        <w:shd w:val="clear" w:color="auto" w:fill="FFFFFF"/>
        <w:spacing w:line="276" w:lineRule="auto"/>
        <w:textAlignment w:val="top"/>
        <w:rPr>
          <w:b/>
          <w:bCs/>
          <w:sz w:val="24"/>
          <w:szCs w:val="24"/>
        </w:rPr>
      </w:pPr>
      <w:r w:rsidRPr="00B5628E">
        <w:rPr>
          <w:b/>
          <w:bCs/>
          <w:sz w:val="24"/>
          <w:szCs w:val="24"/>
        </w:rPr>
        <w:t>GIANNI BERENGO GARDIN. LE FOTO COMMENTATE</w:t>
      </w:r>
    </w:p>
    <w:p w14:paraId="6E8AD2A3" w14:textId="5EA293B9" w:rsidR="00355251" w:rsidRPr="00B5628E" w:rsidRDefault="00355251" w:rsidP="00355251">
      <w:pPr>
        <w:shd w:val="clear" w:color="auto" w:fill="FFFFFF"/>
        <w:spacing w:line="276" w:lineRule="auto"/>
        <w:textAlignment w:val="top"/>
      </w:pPr>
      <w:r w:rsidRPr="00B5628E">
        <w:t>Dal 1</w:t>
      </w:r>
      <w:r w:rsidR="005B1433" w:rsidRPr="00B5628E">
        <w:t>6</w:t>
      </w:r>
      <w:r w:rsidR="00082E99" w:rsidRPr="00B5628E">
        <w:t xml:space="preserve"> </w:t>
      </w:r>
      <w:proofErr w:type="gramStart"/>
      <w:r w:rsidRPr="00B5628E">
        <w:t>Aprile</w:t>
      </w:r>
      <w:proofErr w:type="gramEnd"/>
      <w:r w:rsidRPr="00B5628E">
        <w:t xml:space="preserve"> al </w:t>
      </w:r>
      <w:r w:rsidR="005B1433" w:rsidRPr="00B5628E">
        <w:t>30 Settembre</w:t>
      </w:r>
      <w:r w:rsidRPr="00B5628E">
        <w:t xml:space="preserve"> 2025</w:t>
      </w:r>
      <w:r w:rsidRPr="00B5628E">
        <w:br/>
        <w:t>Aperto tutti giorni</w:t>
      </w:r>
      <w:r w:rsidRPr="00B5628E">
        <w:br/>
        <w:t>10:00 – 18:00</w:t>
      </w:r>
      <w:r w:rsidRPr="00B5628E">
        <w:br/>
        <w:t>(ultimo ingresso 17:30)</w:t>
      </w:r>
    </w:p>
    <w:p w14:paraId="5EBFA775" w14:textId="77777777" w:rsidR="00355251" w:rsidRPr="00B5628E" w:rsidRDefault="00355251" w:rsidP="00355251">
      <w:pPr>
        <w:shd w:val="clear" w:color="auto" w:fill="FFFFFF"/>
        <w:spacing w:line="276" w:lineRule="auto"/>
        <w:textAlignment w:val="top"/>
      </w:pPr>
    </w:p>
    <w:p w14:paraId="79881CA0" w14:textId="77777777" w:rsidR="00355251" w:rsidRPr="00B5628E" w:rsidRDefault="00355251" w:rsidP="00355251">
      <w:pPr>
        <w:shd w:val="clear" w:color="auto" w:fill="FFFFFF"/>
        <w:spacing w:line="276" w:lineRule="auto"/>
        <w:textAlignment w:val="top"/>
      </w:pPr>
      <w:r w:rsidRPr="00B5628E">
        <w:t>TARIFFE ANIMA DI VOLTERRA</w:t>
      </w:r>
    </w:p>
    <w:p w14:paraId="75BF2041" w14:textId="77777777" w:rsidR="00355251" w:rsidRPr="00B5628E" w:rsidRDefault="00355251" w:rsidP="00355251">
      <w:pPr>
        <w:shd w:val="clear" w:color="auto" w:fill="FFFFFF"/>
        <w:spacing w:line="276" w:lineRule="auto"/>
        <w:textAlignment w:val="top"/>
      </w:pPr>
      <w:r w:rsidRPr="00B5628E">
        <w:rPr>
          <w:b/>
          <w:bCs/>
        </w:rPr>
        <w:t>€ 8,00</w:t>
      </w:r>
      <w:r w:rsidRPr="00B5628E">
        <w:t> Intero (comprensivo di audioguida)</w:t>
      </w:r>
    </w:p>
    <w:p w14:paraId="404560D0" w14:textId="77777777" w:rsidR="00355251" w:rsidRPr="00B5628E" w:rsidRDefault="00355251" w:rsidP="00355251">
      <w:pPr>
        <w:pStyle w:val="NormaleWeb"/>
        <w:shd w:val="clear" w:color="auto" w:fill="FFFFFF"/>
        <w:spacing w:before="0" w:beforeAutospacing="0" w:after="0" w:afterAutospacing="0" w:line="276" w:lineRule="auto"/>
        <w:rPr>
          <w:rFonts w:ascii="Calibri" w:eastAsiaTheme="minorHAnsi" w:hAnsi="Calibri" w:cs="Calibri"/>
          <w:sz w:val="22"/>
          <w:szCs w:val="22"/>
          <w:lang w:eastAsia="en-US"/>
        </w:rPr>
      </w:pPr>
      <w:r w:rsidRPr="00B5628E">
        <w:rPr>
          <w:rFonts w:ascii="Calibri" w:eastAsiaTheme="minorHAnsi" w:hAnsi="Calibri" w:cs="Calibri"/>
          <w:b/>
          <w:bCs/>
          <w:sz w:val="22"/>
          <w:szCs w:val="22"/>
          <w:lang w:eastAsia="en-US"/>
        </w:rPr>
        <w:t>€ 6,00</w:t>
      </w:r>
      <w:r w:rsidRPr="00B5628E">
        <w:rPr>
          <w:rFonts w:ascii="Calibri" w:eastAsiaTheme="minorHAnsi" w:hAnsi="Calibri" w:cs="Calibri"/>
          <w:sz w:val="22"/>
          <w:szCs w:val="22"/>
          <w:lang w:eastAsia="en-US"/>
        </w:rPr>
        <w:t> Ridotto (comprensivo di audioguida)</w:t>
      </w:r>
      <w:r w:rsidRPr="00B5628E">
        <w:rPr>
          <w:rFonts w:ascii="Calibri" w:eastAsiaTheme="minorHAnsi" w:hAnsi="Calibri" w:cs="Calibri"/>
          <w:sz w:val="22"/>
          <w:szCs w:val="22"/>
          <w:lang w:eastAsia="en-US"/>
        </w:rPr>
        <w:br/>
        <w:t>Ragazzi dai 6 ai 18 anni, over 65, soci Coop, FAI</w:t>
      </w:r>
      <w:r w:rsidRPr="00B5628E">
        <w:rPr>
          <w:rFonts w:ascii="Calibri" w:eastAsiaTheme="minorHAnsi" w:hAnsi="Calibri" w:cs="Calibri"/>
          <w:sz w:val="22"/>
          <w:szCs w:val="22"/>
          <w:lang w:eastAsia="en-US"/>
        </w:rPr>
        <w:br/>
        <w:t>Gruppi composti da più di 15 persone</w:t>
      </w:r>
    </w:p>
    <w:p w14:paraId="409FE780" w14:textId="77777777" w:rsidR="00355251" w:rsidRPr="00B5628E" w:rsidRDefault="00355251" w:rsidP="00355251"/>
    <w:p w14:paraId="5180EE78" w14:textId="77777777" w:rsidR="00355251" w:rsidRPr="00B5628E" w:rsidRDefault="00355251" w:rsidP="00355251">
      <w:r w:rsidRPr="00B5628E">
        <w:t xml:space="preserve">Info e prenotazioni: </w:t>
      </w:r>
    </w:p>
    <w:p w14:paraId="5A494AAF" w14:textId="77777777" w:rsidR="00355251" w:rsidRPr="00B5628E" w:rsidRDefault="00355251" w:rsidP="00355251">
      <w:r w:rsidRPr="00B5628E">
        <w:t>+39 0577 286300</w:t>
      </w:r>
    </w:p>
    <w:p w14:paraId="48C2F44A" w14:textId="77777777" w:rsidR="00355251" w:rsidRPr="00B5628E" w:rsidRDefault="00355251" w:rsidP="00355251">
      <w:hyperlink r:id="rId7" w:history="1">
        <w:r w:rsidRPr="00B5628E">
          <w:t>animadivolterra@operalaboratori.com</w:t>
        </w:r>
      </w:hyperlink>
    </w:p>
    <w:p w14:paraId="7A22971E" w14:textId="77777777" w:rsidR="00355251" w:rsidRPr="005B1433" w:rsidRDefault="00355251" w:rsidP="00355251">
      <w:hyperlink r:id="rId8" w:tooltip="www.animadivolterra.it" w:history="1">
        <w:r w:rsidRPr="00B5628E">
          <w:t>www.animadivolterra.it</w:t>
        </w:r>
      </w:hyperlink>
    </w:p>
    <w:p w14:paraId="1C0C4ABE" w14:textId="77777777" w:rsidR="00355251" w:rsidRDefault="00355251" w:rsidP="00355251"/>
    <w:p w14:paraId="67E9F24B" w14:textId="77777777" w:rsidR="005A3590" w:rsidRDefault="005A3590" w:rsidP="00CD12BE"/>
    <w:p w14:paraId="646018B6" w14:textId="77777777" w:rsidR="005A3590" w:rsidRDefault="005A3590" w:rsidP="00CD12BE"/>
    <w:p w14:paraId="0D0529C8" w14:textId="77777777" w:rsidR="005A3590" w:rsidRPr="005A3590" w:rsidRDefault="005A3590" w:rsidP="005A3590">
      <w:pPr>
        <w:rPr>
          <w:b/>
        </w:rPr>
      </w:pPr>
      <w:r w:rsidRPr="005A3590">
        <w:rPr>
          <w:b/>
        </w:rPr>
        <w:t>Ufficio Stampa Opera Laboratori</w:t>
      </w:r>
    </w:p>
    <w:p w14:paraId="1A20A4D7" w14:textId="77777777" w:rsidR="005A3590" w:rsidRPr="005A3590" w:rsidRDefault="005A3590" w:rsidP="005A3590">
      <w:pPr>
        <w:rPr>
          <w:u w:val="single"/>
        </w:rPr>
      </w:pPr>
      <w:r w:rsidRPr="005A3590">
        <w:t xml:space="preserve">Andrea Acampa       3481755654   </w:t>
      </w:r>
      <w:hyperlink r:id="rId9" w:history="1">
        <w:r w:rsidRPr="005A3590">
          <w:rPr>
            <w:rStyle w:val="Collegamentoipertestuale"/>
          </w:rPr>
          <w:t>a.acampa@operalaboratori.com</w:t>
        </w:r>
      </w:hyperlink>
    </w:p>
    <w:p w14:paraId="71609502" w14:textId="77777777" w:rsidR="005A3590" w:rsidRPr="005A3590" w:rsidRDefault="005A3590" w:rsidP="005A3590">
      <w:pPr>
        <w:rPr>
          <w:u w:val="single"/>
        </w:rPr>
      </w:pPr>
      <w:r w:rsidRPr="005A3590">
        <w:t xml:space="preserve">Andrea Ceccherini   3392545773   </w:t>
      </w:r>
      <w:hyperlink r:id="rId10" w:history="1">
        <w:r w:rsidRPr="005A3590">
          <w:rPr>
            <w:rStyle w:val="Collegamentoipertestuale"/>
          </w:rPr>
          <w:t>a.ceccherini@operalaboratori.com</w:t>
        </w:r>
      </w:hyperlink>
    </w:p>
    <w:p w14:paraId="3872FF06" w14:textId="5C78B011" w:rsidR="0002397B" w:rsidRDefault="005A3590">
      <w:r w:rsidRPr="005A3590">
        <w:t xml:space="preserve">Giacomo Luchini      3494942535   </w:t>
      </w:r>
      <w:hyperlink r:id="rId11" w:history="1">
        <w:r w:rsidRPr="005A3590">
          <w:rPr>
            <w:rStyle w:val="Collegamentoipertestuale"/>
          </w:rPr>
          <w:t>g.luchini@operalaboratori.com</w:t>
        </w:r>
      </w:hyperlink>
    </w:p>
    <w:sectPr w:rsidR="0002397B" w:rsidSect="00EC5DA4">
      <w:headerReference w:type="default" r:id="rId12"/>
      <w:footerReference w:type="default" r:id="rId13"/>
      <w:pgSz w:w="11906" w:h="16838"/>
      <w:pgMar w:top="302" w:right="1134" w:bottom="851" w:left="1134" w:header="5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A3523F" w14:textId="77777777" w:rsidR="003C0312" w:rsidRDefault="003C0312" w:rsidP="005A3590">
      <w:r>
        <w:separator/>
      </w:r>
    </w:p>
  </w:endnote>
  <w:endnote w:type="continuationSeparator" w:id="0">
    <w:p w14:paraId="798E4B1D" w14:textId="77777777" w:rsidR="003C0312" w:rsidRDefault="003C0312" w:rsidP="005A3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genial Light">
    <w:charset w:val="00"/>
    <w:family w:val="auto"/>
    <w:pitch w:val="variable"/>
    <w:sig w:usb0="8000002F" w:usb1="1000205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920BC" w14:textId="27A813FD" w:rsidR="005A3590" w:rsidRDefault="00EC5DA4">
    <w:pPr>
      <w:pStyle w:val="Pidipagina"/>
    </w:pPr>
    <w:r>
      <w:rPr>
        <w:noProof/>
      </w:rPr>
      <w:drawing>
        <wp:anchor distT="0" distB="0" distL="114300" distR="114300" simplePos="0" relativeHeight="251660288" behindDoc="1" locked="0" layoutInCell="1" allowOverlap="1" wp14:anchorId="05345957" wp14:editId="3BD30413">
          <wp:simplePos x="0" y="0"/>
          <wp:positionH relativeFrom="margin">
            <wp:posOffset>4869180</wp:posOffset>
          </wp:positionH>
          <wp:positionV relativeFrom="bottomMargin">
            <wp:posOffset>106045</wp:posOffset>
          </wp:positionV>
          <wp:extent cx="1417320" cy="203835"/>
          <wp:effectExtent l="0" t="0" r="0" b="5715"/>
          <wp:wrapTight wrapText="bothSides">
            <wp:wrapPolygon edited="0">
              <wp:start x="6968" y="0"/>
              <wp:lineTo x="0" y="2019"/>
              <wp:lineTo x="0" y="20187"/>
              <wp:lineTo x="19161" y="20187"/>
              <wp:lineTo x="19742" y="12112"/>
              <wp:lineTo x="18871" y="4037"/>
              <wp:lineTo x="16548" y="0"/>
              <wp:lineTo x="6968" y="0"/>
            </wp:wrapPolygon>
          </wp:wrapTight>
          <wp:docPr id="2009723448" name="Elemento grafic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9869844" name=""/>
                  <pic:cNvPicPr/>
                </pic:nvPicPr>
                <pic:blipFill>
                  <a:blip r:embed="rId1">
                    <a:extLst>
                      <a:ext uri="{96DAC541-7B7A-43D3-8B79-37D633B846F1}">
                        <asvg:svgBlip xmlns:asvg="http://schemas.microsoft.com/office/drawing/2016/SVG/main" r:embed="rId2"/>
                      </a:ext>
                    </a:extLst>
                  </a:blip>
                  <a:stretch>
                    <a:fillRect/>
                  </a:stretch>
                </pic:blipFill>
                <pic:spPr>
                  <a:xfrm>
                    <a:off x="0" y="0"/>
                    <a:ext cx="1417320" cy="203835"/>
                  </a:xfrm>
                  <a:prstGeom prst="rect">
                    <a:avLst/>
                  </a:prstGeom>
                </pic:spPr>
              </pic:pic>
            </a:graphicData>
          </a:graphic>
          <wp14:sizeRelH relativeFrom="margin">
            <wp14:pctWidth>0</wp14:pctWidth>
          </wp14:sizeRelH>
          <wp14:sizeRelV relativeFrom="margin">
            <wp14:pctHeight>0</wp14:pctHeight>
          </wp14:sizeRelV>
        </wp:anchor>
      </w:drawing>
    </w:r>
  </w:p>
  <w:p w14:paraId="50954519" w14:textId="4FB32BE7" w:rsidR="005A3590" w:rsidRPr="005A3590" w:rsidRDefault="005A3590" w:rsidP="005A3590">
    <w:pPr>
      <w:pStyle w:val="Pidipagina"/>
      <w:jc w:val="right"/>
      <w:rPr>
        <w:rFonts w:ascii="Congenial Light" w:hAnsi="Congenial Light"/>
      </w:rPr>
    </w:pPr>
    <w:r>
      <w:rPr>
        <w:rFonts w:ascii="Congenial Light" w:hAnsi="Congenial Light"/>
      </w:rPr>
      <w:t xml:space="preserve">        </w:t>
    </w:r>
    <w:r>
      <w:rPr>
        <w:rFonts w:ascii="Congenial Light" w:hAnsi="Congenial Light"/>
      </w:rPr>
      <w:tab/>
    </w:r>
    <w:r>
      <w:rPr>
        <w:rFonts w:ascii="Congenial Light" w:hAnsi="Congenial Light"/>
      </w:rPr>
      <w:tab/>
      <w:t>In collaborazione con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E9BA56" w14:textId="77777777" w:rsidR="003C0312" w:rsidRDefault="003C0312" w:rsidP="005A3590">
      <w:r>
        <w:separator/>
      </w:r>
    </w:p>
  </w:footnote>
  <w:footnote w:type="continuationSeparator" w:id="0">
    <w:p w14:paraId="5E6499D0" w14:textId="77777777" w:rsidR="003C0312" w:rsidRDefault="003C0312" w:rsidP="005A35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FC583" w14:textId="258A2133" w:rsidR="005A3590" w:rsidRDefault="005A3590">
    <w:pPr>
      <w:pStyle w:val="Intestazione"/>
    </w:pPr>
    <w:r>
      <w:t xml:space="preserve">                  </w:t>
    </w:r>
  </w:p>
  <w:p w14:paraId="67867D87" w14:textId="3F287513" w:rsidR="002F0C00" w:rsidRDefault="00EC5DA4">
    <w:pPr>
      <w:pStyle w:val="Intestazione"/>
    </w:pPr>
    <w:r w:rsidRPr="002F0C00">
      <w:rPr>
        <w:noProof/>
      </w:rPr>
      <w:drawing>
        <wp:anchor distT="0" distB="0" distL="114300" distR="114300" simplePos="0" relativeHeight="251661312" behindDoc="1" locked="0" layoutInCell="1" allowOverlap="1" wp14:anchorId="6BDC7FB8" wp14:editId="46B7435F">
          <wp:simplePos x="0" y="0"/>
          <wp:positionH relativeFrom="margin">
            <wp:posOffset>2488565</wp:posOffset>
          </wp:positionH>
          <wp:positionV relativeFrom="paragraph">
            <wp:posOffset>7620</wp:posOffset>
          </wp:positionV>
          <wp:extent cx="1081405" cy="1081405"/>
          <wp:effectExtent l="0" t="0" r="4445" b="4445"/>
          <wp:wrapTight wrapText="bothSides">
            <wp:wrapPolygon edited="0">
              <wp:start x="0" y="0"/>
              <wp:lineTo x="0" y="21308"/>
              <wp:lineTo x="21308" y="21308"/>
              <wp:lineTo x="21308" y="0"/>
              <wp:lineTo x="0" y="0"/>
            </wp:wrapPolygon>
          </wp:wrapTight>
          <wp:docPr id="1946614179" name="Immagine 1" descr="Immagine che contiene Carattere, Elementi grafici, logo, grafic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506443" name="Immagine 1" descr="Immagine che contiene Carattere, Elementi grafici, logo, grafica&#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1081405" cy="1081405"/>
                  </a:xfrm>
                  <a:prstGeom prst="rect">
                    <a:avLst/>
                  </a:prstGeom>
                </pic:spPr>
              </pic:pic>
            </a:graphicData>
          </a:graphic>
          <wp14:sizeRelH relativeFrom="page">
            <wp14:pctWidth>0</wp14:pctWidth>
          </wp14:sizeRelH>
          <wp14:sizeRelV relativeFrom="page">
            <wp14:pctHeight>0</wp14:pctHeight>
          </wp14:sizeRelV>
        </wp:anchor>
      </w:drawing>
    </w:r>
    <w:r w:rsidR="00F12E3E">
      <w:rPr>
        <w:noProof/>
      </w:rPr>
      <w:drawing>
        <wp:anchor distT="0" distB="0" distL="114300" distR="114300" simplePos="0" relativeHeight="251659264" behindDoc="1" locked="0" layoutInCell="1" allowOverlap="1" wp14:anchorId="07843FE4" wp14:editId="3C29DD25">
          <wp:simplePos x="0" y="0"/>
          <wp:positionH relativeFrom="margin">
            <wp:posOffset>4194810</wp:posOffset>
          </wp:positionH>
          <wp:positionV relativeFrom="margin">
            <wp:posOffset>-1002030</wp:posOffset>
          </wp:positionV>
          <wp:extent cx="1958340" cy="861060"/>
          <wp:effectExtent l="0" t="0" r="3810" b="0"/>
          <wp:wrapTight wrapText="bothSides">
            <wp:wrapPolygon edited="0">
              <wp:start x="0" y="0"/>
              <wp:lineTo x="0" y="21027"/>
              <wp:lineTo x="21432" y="21027"/>
              <wp:lineTo x="21432" y="0"/>
              <wp:lineTo x="0" y="0"/>
            </wp:wrapPolygon>
          </wp:wrapTight>
          <wp:docPr id="830081719" name="Immagine 2" descr="Immagine che contiene Carattere, Elementi grafici, bianco,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03377" name="Immagine 2" descr="Immagine che contiene Carattere, Elementi grafici, bianco, logo&#10;&#10;Il contenuto generato dall'IA potrebbe non essere corretto."/>
                  <pic:cNvPicPr>
                    <a:picLocks noChangeAspect="1" noChangeArrowheads="1"/>
                  </pic:cNvPicPr>
                </pic:nvPicPr>
                <pic:blipFill rotWithShape="1">
                  <a:blip r:embed="rId2">
                    <a:extLst>
                      <a:ext uri="{28A0092B-C50C-407E-A947-70E740481C1C}">
                        <a14:useLocalDpi xmlns:a14="http://schemas.microsoft.com/office/drawing/2010/main" val="0"/>
                      </a:ext>
                    </a:extLst>
                  </a:blip>
                  <a:srcRect t="25979" b="30046"/>
                  <a:stretch/>
                </pic:blipFill>
                <pic:spPr bwMode="auto">
                  <a:xfrm>
                    <a:off x="0" y="0"/>
                    <a:ext cx="1958340" cy="8610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12E3E">
      <w:rPr>
        <w:b/>
        <w:bCs/>
        <w:noProof/>
      </w:rPr>
      <w:drawing>
        <wp:anchor distT="0" distB="0" distL="114300" distR="114300" simplePos="0" relativeHeight="251658240" behindDoc="1" locked="0" layoutInCell="1" allowOverlap="1" wp14:anchorId="017A6D5D" wp14:editId="0C286475">
          <wp:simplePos x="0" y="0"/>
          <wp:positionH relativeFrom="margin">
            <wp:posOffset>-300990</wp:posOffset>
          </wp:positionH>
          <wp:positionV relativeFrom="margin">
            <wp:posOffset>-859155</wp:posOffset>
          </wp:positionV>
          <wp:extent cx="2635250" cy="624840"/>
          <wp:effectExtent l="0" t="0" r="0" b="3810"/>
          <wp:wrapTight wrapText="bothSides">
            <wp:wrapPolygon edited="0">
              <wp:start x="0" y="0"/>
              <wp:lineTo x="0" y="18439"/>
              <wp:lineTo x="1249" y="21073"/>
              <wp:lineTo x="15458" y="21073"/>
              <wp:lineTo x="21392" y="13829"/>
              <wp:lineTo x="21392" y="7244"/>
              <wp:lineTo x="15927" y="0"/>
              <wp:lineTo x="0" y="0"/>
            </wp:wrapPolygon>
          </wp:wrapTight>
          <wp:docPr id="46657570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5262221" name="Immagin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35250" cy="624840"/>
                  </a:xfrm>
                  <a:prstGeom prst="rect">
                    <a:avLst/>
                  </a:prstGeom>
                  <a:noFill/>
                  <a:ln>
                    <a:noFill/>
                  </a:ln>
                </pic:spPr>
              </pic:pic>
            </a:graphicData>
          </a:graphic>
        </wp:anchor>
      </w:drawing>
    </w:r>
  </w:p>
  <w:p w14:paraId="52CD304F" w14:textId="77777777" w:rsidR="002F0C00" w:rsidRDefault="002F0C00">
    <w:pPr>
      <w:pStyle w:val="Intestazione"/>
    </w:pPr>
  </w:p>
  <w:p w14:paraId="6F9E3EF4" w14:textId="77777777" w:rsidR="002F0C00" w:rsidRDefault="002F0C00">
    <w:pPr>
      <w:pStyle w:val="Intestazione"/>
    </w:pPr>
  </w:p>
  <w:p w14:paraId="0EDE41E0" w14:textId="77777777" w:rsidR="002F0C00" w:rsidRDefault="002F0C00">
    <w:pPr>
      <w:pStyle w:val="Intestazione"/>
    </w:pPr>
  </w:p>
  <w:p w14:paraId="1D6F38E4" w14:textId="77777777" w:rsidR="002F0C00" w:rsidRDefault="002F0C00">
    <w:pPr>
      <w:pStyle w:val="Intestazione"/>
    </w:pPr>
  </w:p>
  <w:p w14:paraId="742DB86E" w14:textId="77777777" w:rsidR="002F0C00" w:rsidRDefault="002F0C00">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2BE"/>
    <w:rsid w:val="00014E61"/>
    <w:rsid w:val="0002397B"/>
    <w:rsid w:val="00023FFD"/>
    <w:rsid w:val="000264C1"/>
    <w:rsid w:val="00027007"/>
    <w:rsid w:val="00082E99"/>
    <w:rsid w:val="00092889"/>
    <w:rsid w:val="0016514D"/>
    <w:rsid w:val="00166641"/>
    <w:rsid w:val="001F1308"/>
    <w:rsid w:val="00267B3E"/>
    <w:rsid w:val="002B438D"/>
    <w:rsid w:val="002F0547"/>
    <w:rsid w:val="002F0C00"/>
    <w:rsid w:val="00335CF7"/>
    <w:rsid w:val="00355251"/>
    <w:rsid w:val="003C0312"/>
    <w:rsid w:val="003D10DA"/>
    <w:rsid w:val="003D3452"/>
    <w:rsid w:val="00407625"/>
    <w:rsid w:val="0044017B"/>
    <w:rsid w:val="00441A53"/>
    <w:rsid w:val="00442275"/>
    <w:rsid w:val="005A3590"/>
    <w:rsid w:val="005B1433"/>
    <w:rsid w:val="005B65A7"/>
    <w:rsid w:val="00635ED6"/>
    <w:rsid w:val="00723A99"/>
    <w:rsid w:val="00754A5C"/>
    <w:rsid w:val="007F5450"/>
    <w:rsid w:val="00847334"/>
    <w:rsid w:val="008A1A6B"/>
    <w:rsid w:val="008A492A"/>
    <w:rsid w:val="008D2205"/>
    <w:rsid w:val="008D4C54"/>
    <w:rsid w:val="00981EEE"/>
    <w:rsid w:val="009A6C5F"/>
    <w:rsid w:val="009D5275"/>
    <w:rsid w:val="00A2387B"/>
    <w:rsid w:val="00A8622F"/>
    <w:rsid w:val="00AB1497"/>
    <w:rsid w:val="00AB7950"/>
    <w:rsid w:val="00B5628E"/>
    <w:rsid w:val="00BA0015"/>
    <w:rsid w:val="00BB3AE2"/>
    <w:rsid w:val="00BC0474"/>
    <w:rsid w:val="00BD3625"/>
    <w:rsid w:val="00CD12BE"/>
    <w:rsid w:val="00D517A4"/>
    <w:rsid w:val="00DA29A3"/>
    <w:rsid w:val="00DB672B"/>
    <w:rsid w:val="00DC3C4E"/>
    <w:rsid w:val="00E0101F"/>
    <w:rsid w:val="00E06734"/>
    <w:rsid w:val="00E16A28"/>
    <w:rsid w:val="00E80426"/>
    <w:rsid w:val="00EB29DA"/>
    <w:rsid w:val="00EC5DA4"/>
    <w:rsid w:val="00F12E3E"/>
    <w:rsid w:val="00F9543E"/>
    <w:rsid w:val="00FA2D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610ACC"/>
  <w15:chartTrackingRefBased/>
  <w15:docId w15:val="{32E79B5F-5683-4817-BF20-DBF26965F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12BE"/>
    <w:pPr>
      <w:spacing w:after="0" w:line="240" w:lineRule="auto"/>
    </w:pPr>
    <w:rPr>
      <w:rFonts w:ascii="Calibri" w:hAnsi="Calibri" w:cs="Calibri"/>
      <w:kern w:val="0"/>
      <w14:ligatures w14:val="none"/>
    </w:rPr>
  </w:style>
  <w:style w:type="paragraph" w:styleId="Titolo1">
    <w:name w:val="heading 1"/>
    <w:basedOn w:val="Normale"/>
    <w:next w:val="Normale"/>
    <w:link w:val="Titolo1Carattere"/>
    <w:uiPriority w:val="9"/>
    <w:qFormat/>
    <w:rsid w:val="00CD12BE"/>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Titolo2">
    <w:name w:val="heading 2"/>
    <w:basedOn w:val="Normale"/>
    <w:next w:val="Normale"/>
    <w:link w:val="Titolo2Carattere"/>
    <w:uiPriority w:val="9"/>
    <w:semiHidden/>
    <w:unhideWhenUsed/>
    <w:qFormat/>
    <w:rsid w:val="00CD12BE"/>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Titolo3">
    <w:name w:val="heading 3"/>
    <w:basedOn w:val="Normale"/>
    <w:next w:val="Normale"/>
    <w:link w:val="Titolo3Carattere"/>
    <w:uiPriority w:val="9"/>
    <w:semiHidden/>
    <w:unhideWhenUsed/>
    <w:qFormat/>
    <w:rsid w:val="00CD12BE"/>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Titolo4">
    <w:name w:val="heading 4"/>
    <w:basedOn w:val="Normale"/>
    <w:next w:val="Normale"/>
    <w:link w:val="Titolo4Carattere"/>
    <w:uiPriority w:val="9"/>
    <w:semiHidden/>
    <w:unhideWhenUsed/>
    <w:qFormat/>
    <w:rsid w:val="00CD12BE"/>
    <w:pPr>
      <w:keepNext/>
      <w:keepLines/>
      <w:spacing w:before="80" w:after="40" w:line="259" w:lineRule="auto"/>
      <w:outlineLvl w:val="3"/>
    </w:pPr>
    <w:rPr>
      <w:rFonts w:asciiTheme="minorHAnsi" w:eastAsiaTheme="majorEastAsia" w:hAnsiTheme="minorHAnsi" w:cstheme="majorBidi"/>
      <w:i/>
      <w:iCs/>
      <w:color w:val="2F5496" w:themeColor="accent1" w:themeShade="BF"/>
      <w:kern w:val="2"/>
      <w14:ligatures w14:val="standardContextual"/>
    </w:rPr>
  </w:style>
  <w:style w:type="paragraph" w:styleId="Titolo5">
    <w:name w:val="heading 5"/>
    <w:basedOn w:val="Normale"/>
    <w:next w:val="Normale"/>
    <w:link w:val="Titolo5Carattere"/>
    <w:uiPriority w:val="9"/>
    <w:semiHidden/>
    <w:unhideWhenUsed/>
    <w:qFormat/>
    <w:rsid w:val="00CD12BE"/>
    <w:pPr>
      <w:keepNext/>
      <w:keepLines/>
      <w:spacing w:before="80" w:after="40" w:line="259" w:lineRule="auto"/>
      <w:outlineLvl w:val="4"/>
    </w:pPr>
    <w:rPr>
      <w:rFonts w:asciiTheme="minorHAnsi" w:eastAsiaTheme="majorEastAsia" w:hAnsiTheme="minorHAnsi" w:cstheme="majorBidi"/>
      <w:color w:val="2F5496" w:themeColor="accent1" w:themeShade="BF"/>
      <w:kern w:val="2"/>
      <w14:ligatures w14:val="standardContextual"/>
    </w:rPr>
  </w:style>
  <w:style w:type="paragraph" w:styleId="Titolo6">
    <w:name w:val="heading 6"/>
    <w:basedOn w:val="Normale"/>
    <w:next w:val="Normale"/>
    <w:link w:val="Titolo6Carattere"/>
    <w:uiPriority w:val="9"/>
    <w:semiHidden/>
    <w:unhideWhenUsed/>
    <w:qFormat/>
    <w:rsid w:val="00CD12BE"/>
    <w:pPr>
      <w:keepNext/>
      <w:keepLines/>
      <w:spacing w:before="40" w:line="259"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Titolo7">
    <w:name w:val="heading 7"/>
    <w:basedOn w:val="Normale"/>
    <w:next w:val="Normale"/>
    <w:link w:val="Titolo7Carattere"/>
    <w:uiPriority w:val="9"/>
    <w:semiHidden/>
    <w:unhideWhenUsed/>
    <w:qFormat/>
    <w:rsid w:val="00CD12BE"/>
    <w:pPr>
      <w:keepNext/>
      <w:keepLines/>
      <w:spacing w:before="40" w:line="259"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Titolo8">
    <w:name w:val="heading 8"/>
    <w:basedOn w:val="Normale"/>
    <w:next w:val="Normale"/>
    <w:link w:val="Titolo8Carattere"/>
    <w:uiPriority w:val="9"/>
    <w:semiHidden/>
    <w:unhideWhenUsed/>
    <w:qFormat/>
    <w:rsid w:val="00CD12BE"/>
    <w:pPr>
      <w:keepNext/>
      <w:keepLines/>
      <w:spacing w:line="259"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Titolo9">
    <w:name w:val="heading 9"/>
    <w:basedOn w:val="Normale"/>
    <w:next w:val="Normale"/>
    <w:link w:val="Titolo9Carattere"/>
    <w:uiPriority w:val="9"/>
    <w:semiHidden/>
    <w:unhideWhenUsed/>
    <w:qFormat/>
    <w:rsid w:val="00CD12BE"/>
    <w:pPr>
      <w:keepNext/>
      <w:keepLines/>
      <w:spacing w:line="259"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D12BE"/>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CD12BE"/>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CD12BE"/>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CD12BE"/>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CD12BE"/>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CD12BE"/>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CD12BE"/>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CD12BE"/>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CD12BE"/>
    <w:rPr>
      <w:rFonts w:eastAsiaTheme="majorEastAsia" w:cstheme="majorBidi"/>
      <w:color w:val="272727" w:themeColor="text1" w:themeTint="D8"/>
    </w:rPr>
  </w:style>
  <w:style w:type="paragraph" w:styleId="Titolo">
    <w:name w:val="Title"/>
    <w:basedOn w:val="Normale"/>
    <w:next w:val="Normale"/>
    <w:link w:val="TitoloCarattere"/>
    <w:uiPriority w:val="10"/>
    <w:qFormat/>
    <w:rsid w:val="00CD12BE"/>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oloCarattere">
    <w:name w:val="Titolo Carattere"/>
    <w:basedOn w:val="Carpredefinitoparagrafo"/>
    <w:link w:val="Titolo"/>
    <w:uiPriority w:val="10"/>
    <w:rsid w:val="00CD12BE"/>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CD12BE"/>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ottotitoloCarattere">
    <w:name w:val="Sottotitolo Carattere"/>
    <w:basedOn w:val="Carpredefinitoparagrafo"/>
    <w:link w:val="Sottotitolo"/>
    <w:uiPriority w:val="11"/>
    <w:rsid w:val="00CD12BE"/>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CD12BE"/>
    <w:pPr>
      <w:spacing w:before="160" w:after="160" w:line="259" w:lineRule="auto"/>
      <w:jc w:val="center"/>
    </w:pPr>
    <w:rPr>
      <w:rFonts w:asciiTheme="minorHAnsi" w:hAnsiTheme="minorHAnsi" w:cstheme="minorBidi"/>
      <w:i/>
      <w:iCs/>
      <w:color w:val="404040" w:themeColor="text1" w:themeTint="BF"/>
      <w:kern w:val="2"/>
      <w14:ligatures w14:val="standardContextual"/>
    </w:rPr>
  </w:style>
  <w:style w:type="character" w:customStyle="1" w:styleId="CitazioneCarattere">
    <w:name w:val="Citazione Carattere"/>
    <w:basedOn w:val="Carpredefinitoparagrafo"/>
    <w:link w:val="Citazione"/>
    <w:uiPriority w:val="29"/>
    <w:rsid w:val="00CD12BE"/>
    <w:rPr>
      <w:i/>
      <w:iCs/>
      <w:color w:val="404040" w:themeColor="text1" w:themeTint="BF"/>
    </w:rPr>
  </w:style>
  <w:style w:type="paragraph" w:styleId="Paragrafoelenco">
    <w:name w:val="List Paragraph"/>
    <w:basedOn w:val="Normale"/>
    <w:uiPriority w:val="34"/>
    <w:qFormat/>
    <w:rsid w:val="00CD12BE"/>
    <w:pPr>
      <w:spacing w:after="160" w:line="259" w:lineRule="auto"/>
      <w:ind w:left="720"/>
      <w:contextualSpacing/>
    </w:pPr>
    <w:rPr>
      <w:rFonts w:asciiTheme="minorHAnsi" w:hAnsiTheme="minorHAnsi" w:cstheme="minorBidi"/>
      <w:kern w:val="2"/>
      <w14:ligatures w14:val="standardContextual"/>
    </w:rPr>
  </w:style>
  <w:style w:type="character" w:styleId="Enfasiintensa">
    <w:name w:val="Intense Emphasis"/>
    <w:basedOn w:val="Carpredefinitoparagrafo"/>
    <w:uiPriority w:val="21"/>
    <w:qFormat/>
    <w:rsid w:val="00CD12BE"/>
    <w:rPr>
      <w:i/>
      <w:iCs/>
      <w:color w:val="2F5496" w:themeColor="accent1" w:themeShade="BF"/>
    </w:rPr>
  </w:style>
  <w:style w:type="paragraph" w:styleId="Citazioneintensa">
    <w:name w:val="Intense Quote"/>
    <w:basedOn w:val="Normale"/>
    <w:next w:val="Normale"/>
    <w:link w:val="CitazioneintensaCarattere"/>
    <w:uiPriority w:val="30"/>
    <w:qFormat/>
    <w:rsid w:val="00CD12BE"/>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hAnsiTheme="minorHAnsi" w:cstheme="minorBidi"/>
      <w:i/>
      <w:iCs/>
      <w:color w:val="2F5496" w:themeColor="accent1" w:themeShade="BF"/>
      <w:kern w:val="2"/>
      <w14:ligatures w14:val="standardContextual"/>
    </w:rPr>
  </w:style>
  <w:style w:type="character" w:customStyle="1" w:styleId="CitazioneintensaCarattere">
    <w:name w:val="Citazione intensa Carattere"/>
    <w:basedOn w:val="Carpredefinitoparagrafo"/>
    <w:link w:val="Citazioneintensa"/>
    <w:uiPriority w:val="30"/>
    <w:rsid w:val="00CD12BE"/>
    <w:rPr>
      <w:i/>
      <w:iCs/>
      <w:color w:val="2F5496" w:themeColor="accent1" w:themeShade="BF"/>
    </w:rPr>
  </w:style>
  <w:style w:type="character" w:styleId="Riferimentointenso">
    <w:name w:val="Intense Reference"/>
    <w:basedOn w:val="Carpredefinitoparagrafo"/>
    <w:uiPriority w:val="32"/>
    <w:qFormat/>
    <w:rsid w:val="00CD12BE"/>
    <w:rPr>
      <w:b/>
      <w:bCs/>
      <w:smallCaps/>
      <w:color w:val="2F5496" w:themeColor="accent1" w:themeShade="BF"/>
      <w:spacing w:val="5"/>
    </w:rPr>
  </w:style>
  <w:style w:type="paragraph" w:styleId="Intestazione">
    <w:name w:val="header"/>
    <w:basedOn w:val="Normale"/>
    <w:link w:val="IntestazioneCarattere"/>
    <w:uiPriority w:val="99"/>
    <w:unhideWhenUsed/>
    <w:rsid w:val="005A3590"/>
    <w:pPr>
      <w:tabs>
        <w:tab w:val="center" w:pos="4819"/>
        <w:tab w:val="right" w:pos="9638"/>
      </w:tabs>
    </w:pPr>
  </w:style>
  <w:style w:type="character" w:customStyle="1" w:styleId="IntestazioneCarattere">
    <w:name w:val="Intestazione Carattere"/>
    <w:basedOn w:val="Carpredefinitoparagrafo"/>
    <w:link w:val="Intestazione"/>
    <w:uiPriority w:val="99"/>
    <w:rsid w:val="005A3590"/>
    <w:rPr>
      <w:rFonts w:ascii="Calibri" w:hAnsi="Calibri" w:cs="Calibri"/>
      <w:kern w:val="0"/>
      <w14:ligatures w14:val="none"/>
    </w:rPr>
  </w:style>
  <w:style w:type="paragraph" w:styleId="Pidipagina">
    <w:name w:val="footer"/>
    <w:basedOn w:val="Normale"/>
    <w:link w:val="PidipaginaCarattere"/>
    <w:uiPriority w:val="99"/>
    <w:unhideWhenUsed/>
    <w:rsid w:val="005A3590"/>
    <w:pPr>
      <w:tabs>
        <w:tab w:val="center" w:pos="4819"/>
        <w:tab w:val="right" w:pos="9638"/>
      </w:tabs>
    </w:pPr>
  </w:style>
  <w:style w:type="character" w:customStyle="1" w:styleId="PidipaginaCarattere">
    <w:name w:val="Piè di pagina Carattere"/>
    <w:basedOn w:val="Carpredefinitoparagrafo"/>
    <w:link w:val="Pidipagina"/>
    <w:uiPriority w:val="99"/>
    <w:rsid w:val="005A3590"/>
    <w:rPr>
      <w:rFonts w:ascii="Calibri" w:hAnsi="Calibri" w:cs="Calibri"/>
      <w:kern w:val="0"/>
      <w14:ligatures w14:val="none"/>
    </w:rPr>
  </w:style>
  <w:style w:type="character" w:styleId="Collegamentoipertestuale">
    <w:name w:val="Hyperlink"/>
    <w:basedOn w:val="Carpredefinitoparagrafo"/>
    <w:uiPriority w:val="99"/>
    <w:unhideWhenUsed/>
    <w:rsid w:val="005A3590"/>
    <w:rPr>
      <w:color w:val="0563C1" w:themeColor="hyperlink"/>
      <w:u w:val="single"/>
    </w:rPr>
  </w:style>
  <w:style w:type="character" w:styleId="Menzionenonrisolta">
    <w:name w:val="Unresolved Mention"/>
    <w:basedOn w:val="Carpredefinitoparagrafo"/>
    <w:uiPriority w:val="99"/>
    <w:semiHidden/>
    <w:unhideWhenUsed/>
    <w:rsid w:val="005A3590"/>
    <w:rPr>
      <w:color w:val="605E5C"/>
      <w:shd w:val="clear" w:color="auto" w:fill="E1DFDD"/>
    </w:rPr>
  </w:style>
  <w:style w:type="character" w:styleId="Enfasigrassetto">
    <w:name w:val="Strong"/>
    <w:basedOn w:val="Carpredefinitoparagrafo"/>
    <w:uiPriority w:val="22"/>
    <w:qFormat/>
    <w:rsid w:val="00754A5C"/>
    <w:rPr>
      <w:b/>
      <w:bCs/>
    </w:rPr>
  </w:style>
  <w:style w:type="paragraph" w:styleId="NormaleWeb">
    <w:name w:val="Normal (Web)"/>
    <w:basedOn w:val="Normale"/>
    <w:uiPriority w:val="99"/>
    <w:semiHidden/>
    <w:unhideWhenUsed/>
    <w:rsid w:val="00355251"/>
    <w:pPr>
      <w:spacing w:before="100" w:beforeAutospacing="1" w:after="100" w:afterAutospacing="1"/>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223107">
      <w:bodyDiv w:val="1"/>
      <w:marLeft w:val="0"/>
      <w:marRight w:val="0"/>
      <w:marTop w:val="0"/>
      <w:marBottom w:val="0"/>
      <w:divBdr>
        <w:top w:val="none" w:sz="0" w:space="0" w:color="auto"/>
        <w:left w:val="none" w:sz="0" w:space="0" w:color="auto"/>
        <w:bottom w:val="none" w:sz="0" w:space="0" w:color="auto"/>
        <w:right w:val="none" w:sz="0" w:space="0" w:color="auto"/>
      </w:divBdr>
    </w:div>
    <w:div w:id="61104023">
      <w:bodyDiv w:val="1"/>
      <w:marLeft w:val="0"/>
      <w:marRight w:val="0"/>
      <w:marTop w:val="0"/>
      <w:marBottom w:val="0"/>
      <w:divBdr>
        <w:top w:val="none" w:sz="0" w:space="0" w:color="auto"/>
        <w:left w:val="none" w:sz="0" w:space="0" w:color="auto"/>
        <w:bottom w:val="none" w:sz="0" w:space="0" w:color="auto"/>
        <w:right w:val="none" w:sz="0" w:space="0" w:color="auto"/>
      </w:divBdr>
    </w:div>
    <w:div w:id="102462263">
      <w:bodyDiv w:val="1"/>
      <w:marLeft w:val="0"/>
      <w:marRight w:val="0"/>
      <w:marTop w:val="0"/>
      <w:marBottom w:val="0"/>
      <w:divBdr>
        <w:top w:val="none" w:sz="0" w:space="0" w:color="auto"/>
        <w:left w:val="none" w:sz="0" w:space="0" w:color="auto"/>
        <w:bottom w:val="none" w:sz="0" w:space="0" w:color="auto"/>
        <w:right w:val="none" w:sz="0" w:space="0" w:color="auto"/>
      </w:divBdr>
    </w:div>
    <w:div w:id="433399130">
      <w:bodyDiv w:val="1"/>
      <w:marLeft w:val="0"/>
      <w:marRight w:val="0"/>
      <w:marTop w:val="0"/>
      <w:marBottom w:val="0"/>
      <w:divBdr>
        <w:top w:val="none" w:sz="0" w:space="0" w:color="auto"/>
        <w:left w:val="none" w:sz="0" w:space="0" w:color="auto"/>
        <w:bottom w:val="none" w:sz="0" w:space="0" w:color="auto"/>
        <w:right w:val="none" w:sz="0" w:space="0" w:color="auto"/>
      </w:divBdr>
    </w:div>
    <w:div w:id="1293516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lsand.esvalabs.com/?u=http%3A%2F%2Fwww.animadivolterra.it&amp;e=224bc7bd&amp;h=b3a7203c&amp;f=y&amp;p=n"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animadivolterra@operalaboratori.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g.luchini@operalaboratori.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a.ceccherini@operalaboratori.com" TargetMode="External"/><Relationship Id="rId4" Type="http://schemas.openxmlformats.org/officeDocument/2006/relationships/webSettings" Target="webSettings.xml"/><Relationship Id="rId9" Type="http://schemas.openxmlformats.org/officeDocument/2006/relationships/hyperlink" Target="mailto:a.acampa@operalaboratori.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FD33FF-5921-41AA-97E1-62AEB0089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1109</Words>
  <Characters>6322</Characters>
  <Application>Microsoft Office Word</Application>
  <DocSecurity>4</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Tavolari</dc:creator>
  <cp:keywords/>
  <dc:description/>
  <cp:lastModifiedBy>Andrea  Acampa</cp:lastModifiedBy>
  <cp:revision>2</cp:revision>
  <cp:lastPrinted>2025-04-03T13:38:00Z</cp:lastPrinted>
  <dcterms:created xsi:type="dcterms:W3CDTF">2025-04-07T14:58:00Z</dcterms:created>
  <dcterms:modified xsi:type="dcterms:W3CDTF">2025-04-07T14:58:00Z</dcterms:modified>
</cp:coreProperties>
</file>